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="0" w:after="280"/>
        <w:rPr>
          <w:rFonts w:ascii="Calibri" w:hAnsi="Calibri" w:cs="Calibri" w:asciiTheme="minorHAnsi" w:cstheme="minorHAnsi" w:hAnsiTheme="minorHAnsi"/>
          <w:color w:val="222222"/>
        </w:rPr>
      </w:pPr>
      <w:r>
        <w:rPr>
          <w:rFonts w:cs="Calibri" w:ascii="Calibri" w:hAnsi="Calibri" w:asciiTheme="minorHAnsi" w:cstheme="minorHAnsi" w:hAnsiTheme="minorHAnsi"/>
          <w:color w:val="222222"/>
        </w:rPr>
        <w:t>SREDNJA ŠKOLA BAN JOSIP JELAČIĆ</w:t>
      </w:r>
    </w:p>
    <w:p>
      <w:pPr>
        <w:pStyle w:val="NormalWeb"/>
        <w:shd w:val="clear" w:color="auto" w:fill="FFFFFF"/>
        <w:spacing w:before="280" w:after="280"/>
        <w:rPr>
          <w:rFonts w:ascii="Calibri" w:hAnsi="Calibri" w:cs="Calibri" w:asciiTheme="minorHAnsi" w:cstheme="minorHAnsi" w:hAnsiTheme="minorHAnsi"/>
          <w:color w:val="222222"/>
        </w:rPr>
      </w:pPr>
      <w:r>
        <w:rPr>
          <w:rFonts w:cs="Calibri" w:ascii="Calibri" w:hAnsi="Calibri" w:asciiTheme="minorHAnsi" w:cstheme="minorHAnsi" w:hAnsiTheme="minorHAnsi"/>
          <w:color w:val="222222"/>
        </w:rPr>
        <w:t>Zaprešić, Trg dr. Franje Tuđmana 1</w:t>
      </w:r>
    </w:p>
    <w:p>
      <w:pPr>
        <w:pStyle w:val="NormalWeb"/>
        <w:shd w:val="clear" w:color="auto" w:fill="FFFFFF"/>
        <w:spacing w:before="280" w:after="280"/>
        <w:rPr/>
      </w:pPr>
      <w:r>
        <w:rPr>
          <w:rFonts w:cs="Calibri" w:ascii="Calibri" w:hAnsi="Calibri" w:asciiTheme="minorHAnsi" w:cstheme="minorHAnsi" w:hAnsiTheme="minorHAnsi"/>
          <w:color w:val="222222"/>
        </w:rPr>
        <w:t>Zaprešić, 14.11.2024.</w:t>
      </w:r>
    </w:p>
    <w:p>
      <w:pPr>
        <w:pStyle w:val="NormalWeb"/>
        <w:shd w:val="clear" w:color="auto" w:fill="FFFFFF"/>
        <w:spacing w:before="280" w:after="280"/>
        <w:rPr>
          <w:rFonts w:ascii="Calibri" w:hAnsi="Calibri" w:cs="Calibri" w:asciiTheme="minorHAnsi" w:cstheme="minorHAnsi" w:hAnsiTheme="minorHAnsi"/>
          <w:b/>
          <w:b/>
          <w:color w:val="222222"/>
        </w:rPr>
      </w:pPr>
      <w:r>
        <w:rPr>
          <w:rFonts w:cs="Calibri" w:cstheme="minorHAnsi" w:ascii="Calibri" w:hAnsi="Calibri"/>
          <w:b/>
          <w:color w:val="222222"/>
        </w:rPr>
      </w:r>
    </w:p>
    <w:p>
      <w:pPr>
        <w:pStyle w:val="NormalWeb"/>
        <w:shd w:val="clear" w:color="auto" w:fill="FFFFFF"/>
        <w:spacing w:before="280" w:after="280"/>
        <w:jc w:val="center"/>
        <w:rPr/>
      </w:pPr>
      <w:r>
        <w:rPr>
          <w:rFonts w:cs="Calibri" w:ascii="Calibri" w:hAnsi="Calibri" w:asciiTheme="minorHAnsi" w:cstheme="minorHAnsi" w:hAnsiTheme="minorHAnsi"/>
          <w:b/>
          <w:color w:val="222222"/>
        </w:rPr>
        <w:t>Odluka o odabiru ponude za  višednevnu stručnu ekskurziju u Španjolsku u 202</w:t>
      </w:r>
      <w:r>
        <w:rPr>
          <w:rFonts w:cs="Calibri" w:ascii="Calibri" w:hAnsi="Calibri" w:asciiTheme="minorHAnsi" w:cstheme="minorHAnsi" w:hAnsiTheme="minorHAnsi"/>
          <w:b/>
          <w:color w:val="222222"/>
        </w:rPr>
        <w:t>5</w:t>
      </w:r>
      <w:r>
        <w:rPr>
          <w:rFonts w:cs="Calibri" w:ascii="Calibri" w:hAnsi="Calibri" w:asciiTheme="minorHAnsi" w:cstheme="minorHAnsi" w:hAnsiTheme="minorHAnsi"/>
          <w:b/>
          <w:color w:val="222222"/>
        </w:rPr>
        <w:t>. godini</w:t>
      </w:r>
    </w:p>
    <w:p>
      <w:pPr>
        <w:pStyle w:val="NormalWeb"/>
        <w:shd w:val="clear" w:color="auto" w:fill="FFFFFF"/>
        <w:spacing w:before="280" w:after="280"/>
        <w:jc w:val="center"/>
        <w:rPr/>
      </w:pPr>
      <w:r>
        <w:rPr>
          <w:rFonts w:cs="Calibri" w:ascii="Calibri" w:hAnsi="Calibri" w:asciiTheme="minorHAnsi" w:cstheme="minorHAnsi" w:hAnsiTheme="minorHAnsi"/>
          <w:b/>
          <w:color w:val="222222"/>
        </w:rPr>
        <w:t>Ponuda broj 8/2024</w:t>
      </w:r>
    </w:p>
    <w:p>
      <w:pPr>
        <w:pStyle w:val="NormalWeb"/>
        <w:shd w:val="clear" w:color="auto" w:fill="FFFFFF"/>
        <w:spacing w:before="280" w:after="280"/>
        <w:rPr/>
      </w:pPr>
      <w:r>
        <w:rPr>
          <w:rFonts w:cs="Calibri" w:ascii="Calibri" w:hAnsi="Calibri" w:asciiTheme="minorHAnsi" w:cstheme="minorHAnsi" w:hAnsiTheme="minorHAnsi"/>
          <w:bCs/>
          <w:color w:val="222222"/>
        </w:rPr>
        <w:t xml:space="preserve">Dana 14.11.2024. godine na roditeljskom sastanku za </w:t>
      </w:r>
      <w:r>
        <w:rPr>
          <w:rFonts w:cs="Calibri" w:ascii="Calibri" w:hAnsi="Calibri" w:asciiTheme="minorHAnsi" w:cstheme="minorHAnsi" w:hAnsiTheme="minorHAnsi"/>
          <w:bCs/>
          <w:color w:val="222222"/>
          <w:sz w:val="24"/>
          <w:szCs w:val="24"/>
        </w:rPr>
        <w:t xml:space="preserve">2g. 3.a, 3.b, 3.c i 3.d </w:t>
      </w:r>
      <w:r>
        <w:rPr>
          <w:rFonts w:cs="Calibri" w:ascii="Calibri" w:hAnsi="Calibri" w:asciiTheme="minorHAnsi" w:cstheme="minorHAnsi" w:hAnsiTheme="minorHAnsi"/>
          <w:bCs/>
          <w:color w:val="222222"/>
        </w:rPr>
        <w:t>razred, roditelji su većinom glasova nazočnih za organizaciju višednevne stručne ekskurzije odabrali agenciju:</w:t>
      </w:r>
    </w:p>
    <w:p>
      <w:pPr>
        <w:pStyle w:val="NormalWeb"/>
        <w:shd w:val="clear" w:color="auto" w:fill="FFFFFF"/>
        <w:spacing w:before="280" w:after="280"/>
        <w:rPr/>
      </w:pPr>
      <w:r>
        <w:rPr>
          <w:rFonts w:cs="Calibri" w:ascii="Calibri" w:hAnsi="Calibri" w:asciiTheme="minorHAnsi" w:cstheme="minorHAnsi" w:hAnsiTheme="minorHAnsi"/>
          <w:bCs/>
          <w:color w:val="222222"/>
        </w:rPr>
        <w:t>Speranza d.o.o. Trakošćanska 30, Zagreb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2854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28285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hr-H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LibreOffice/6.2.5.2$Windows_X86_64 LibreOffice_project/1ec314fa52f458adc18c4f025c545a4e8b22c159</Application>
  <Pages>1</Pages>
  <Words>60</Words>
  <Characters>360</Characters>
  <CharactersWithSpaces>414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2022-11-15T07:16:00Z</dcterms:created>
  <dc:creator>sanja.jelakovic@gmail.com</dc:creator>
  <dc:description/>
  <dc:language>hr-HR</dc:language>
  <cp:lastModifiedBy/>
  <dcterms:modified xsi:type="dcterms:W3CDTF">2024-11-15T22:06:40Z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