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506C58D7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726522">
        <w:rPr>
          <w:rFonts w:asciiTheme="minorHAnsi" w:hAnsiTheme="minorHAnsi" w:cstheme="minorHAnsi"/>
          <w:sz w:val="22"/>
          <w:szCs w:val="22"/>
        </w:rPr>
        <w:t>40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726522">
        <w:rPr>
          <w:rFonts w:asciiTheme="minorHAnsi" w:hAnsiTheme="minorHAnsi" w:cstheme="minorHAnsi"/>
          <w:sz w:val="22"/>
          <w:szCs w:val="22"/>
        </w:rPr>
        <w:t>7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884A0F">
        <w:rPr>
          <w:rFonts w:asciiTheme="minorHAnsi" w:hAnsiTheme="minorHAnsi" w:cstheme="minorHAnsi"/>
          <w:sz w:val="22"/>
          <w:szCs w:val="22"/>
        </w:rPr>
        <w:t>1</w:t>
      </w:r>
      <w:r w:rsidR="00726522">
        <w:rPr>
          <w:rFonts w:asciiTheme="minorHAnsi" w:hAnsiTheme="minorHAnsi" w:cstheme="minorHAnsi"/>
          <w:sz w:val="22"/>
          <w:szCs w:val="22"/>
        </w:rPr>
        <w:t>2</w:t>
      </w:r>
      <w:r w:rsidR="00EA0527">
        <w:rPr>
          <w:rFonts w:asciiTheme="minorHAnsi" w:hAnsiTheme="minorHAnsi" w:cstheme="minorHAnsi"/>
          <w:sz w:val="22"/>
          <w:szCs w:val="22"/>
        </w:rPr>
        <w:t>.</w:t>
      </w:r>
      <w:r w:rsidR="006701F3">
        <w:rPr>
          <w:rFonts w:asciiTheme="minorHAnsi" w:hAnsiTheme="minorHAnsi" w:cstheme="minorHAnsi"/>
          <w:sz w:val="22"/>
          <w:szCs w:val="22"/>
        </w:rPr>
        <w:t>202</w:t>
      </w:r>
      <w:r w:rsidR="001A598D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2BF9057B" w14:textId="77777777" w:rsidR="00726522" w:rsidRPr="00AC70B1" w:rsidRDefault="00726522" w:rsidP="00726522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AC70B1">
        <w:rPr>
          <w:rFonts w:ascii="Calibri" w:hAnsi="Calibri" w:cs="Calibri"/>
          <w:sz w:val="22"/>
          <w:szCs w:val="22"/>
        </w:rPr>
        <w:t>Verifikacija zapisnika 3</w:t>
      </w:r>
      <w:r>
        <w:rPr>
          <w:rFonts w:ascii="Calibri" w:hAnsi="Calibri" w:cs="Calibri"/>
          <w:sz w:val="22"/>
          <w:szCs w:val="22"/>
        </w:rPr>
        <w:t>9</w:t>
      </w:r>
      <w:r w:rsidRPr="00AC70B1">
        <w:rPr>
          <w:rFonts w:ascii="Calibri" w:hAnsi="Calibri" w:cs="Calibri"/>
          <w:sz w:val="22"/>
          <w:szCs w:val="22"/>
        </w:rPr>
        <w:t>. sjednice Školskog odbora</w:t>
      </w:r>
    </w:p>
    <w:p w14:paraId="0B541628" w14:textId="77777777" w:rsidR="00726522" w:rsidRPr="00AC70B1" w:rsidRDefault="00726522" w:rsidP="00726522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AC70B1">
        <w:rPr>
          <w:rFonts w:ascii="Calibri" w:hAnsi="Calibri" w:cs="Calibri"/>
          <w:sz w:val="22"/>
          <w:szCs w:val="22"/>
        </w:rPr>
        <w:t xml:space="preserve">Donošenje </w:t>
      </w:r>
      <w:r>
        <w:rPr>
          <w:rFonts w:ascii="Calibri" w:hAnsi="Calibri" w:cs="Calibri"/>
          <w:sz w:val="22"/>
          <w:szCs w:val="22"/>
        </w:rPr>
        <w:t>odluke o odabiru najpovoljnijeg ponuditelja u postupku jednostavne nabave za predmet nabave izmjena rasvjete u sportskoj dvorani</w:t>
      </w:r>
    </w:p>
    <w:p w14:paraId="039EAE33" w14:textId="33E2A12C" w:rsidR="006917B9" w:rsidRDefault="00726522" w:rsidP="00726522">
      <w:pPr>
        <w:jc w:val="both"/>
        <w:rPr>
          <w:rFonts w:asciiTheme="minorHAnsi" w:hAnsiTheme="minorHAnsi" w:cstheme="minorHAnsi"/>
          <w:sz w:val="22"/>
          <w:szCs w:val="22"/>
        </w:rPr>
      </w:pPr>
      <w:r w:rsidRPr="00AC70B1">
        <w:rPr>
          <w:rFonts w:ascii="Calibri" w:hAnsi="Calibri"/>
          <w:sz w:val="22"/>
          <w:szCs w:val="22"/>
        </w:rPr>
        <w:t>Razno</w:t>
      </w: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42103B6B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 xml:space="preserve">zapisnik sa </w:t>
      </w:r>
      <w:r w:rsidR="00726522">
        <w:rPr>
          <w:rFonts w:ascii="Calibri" w:hAnsi="Calibri" w:cs="Calibri"/>
          <w:sz w:val="22"/>
          <w:szCs w:val="22"/>
        </w:rPr>
        <w:t>39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4638AA7D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521D33" w14:textId="77777777" w:rsidR="00726522" w:rsidRPr="00FB4B61" w:rsidRDefault="00726522" w:rsidP="0072652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B4B61">
        <w:rPr>
          <w:rFonts w:ascii="Calibri" w:hAnsi="Calibri" w:cs="Calibri"/>
          <w:sz w:val="22"/>
          <w:szCs w:val="22"/>
        </w:rPr>
        <w:t xml:space="preserve">Članovi Školskog odbora jednoglasno donose </w:t>
      </w:r>
      <w:r>
        <w:rPr>
          <w:rFonts w:ascii="Calibri" w:hAnsi="Calibri" w:cs="Calibri"/>
          <w:sz w:val="22"/>
          <w:szCs w:val="22"/>
        </w:rPr>
        <w:t>odluku da se kao najpovoljniji ponuditelja u postupku jednostavne nabave za predmet nabave izmjena rasvjete u sportskoj dvorani odabere ponuditelj E.T.V. Montaža d.o.o. iz Zaprešića.</w:t>
      </w:r>
    </w:p>
    <w:p w14:paraId="5D983A4F" w14:textId="06F16809" w:rsidR="0057315F" w:rsidRDefault="0057315F" w:rsidP="0057315F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09CD"/>
    <w:rsid w:val="001123B5"/>
    <w:rsid w:val="001124BD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98D"/>
    <w:rsid w:val="001A5BEF"/>
    <w:rsid w:val="001B128F"/>
    <w:rsid w:val="001B1797"/>
    <w:rsid w:val="001B2EF5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02D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5BF7"/>
    <w:rsid w:val="003A789D"/>
    <w:rsid w:val="003B08D1"/>
    <w:rsid w:val="003B339A"/>
    <w:rsid w:val="003B5864"/>
    <w:rsid w:val="003B5D1D"/>
    <w:rsid w:val="003B6E34"/>
    <w:rsid w:val="003B7F1B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15F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8A2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26522"/>
    <w:rsid w:val="007356E1"/>
    <w:rsid w:val="00735D1A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6A69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4A0F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0002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848BF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0DCF"/>
    <w:rsid w:val="00A210DD"/>
    <w:rsid w:val="00A22D2C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38EE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0527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2BB4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3</cp:revision>
  <cp:lastPrinted>2012-09-21T08:01:00Z</cp:lastPrinted>
  <dcterms:created xsi:type="dcterms:W3CDTF">2024-01-24T08:11:00Z</dcterms:created>
  <dcterms:modified xsi:type="dcterms:W3CDTF">2024-01-24T08:12:00Z</dcterms:modified>
</cp:coreProperties>
</file>